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spacing w:after="280" w:before="280" w:line="240" w:lineRule="auto"/>
              <w:rPr/>
            </w:pPr>
            <w:bookmarkStart w:colFirst="0" w:colLast="0" w:name="_uso22k4dlmay" w:id="0"/>
            <w:bookmarkEnd w:id="0"/>
            <w:r w:rsidDel="00000000" w:rsidR="00000000" w:rsidRPr="00000000">
              <w:rPr>
                <w:rtl w:val="0"/>
              </w:rPr>
              <w:t xml:space="preserve">Daily Management Checklist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5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Greet students at the door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Start with clear expectations for the lesson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Scan the room regularly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Give specific, positive feedback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Address issues privately when possible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 class on a positive note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280" w:before="280" w:line="240" w:lineRule="auto"/>
        <w:rPr/>
      </w:pPr>
      <w:bookmarkStart w:colFirst="0" w:colLast="0" w:name="_jfkuefse6u9r" w:id="1"/>
      <w:bookmarkEnd w:id="1"/>
      <w:r w:rsidDel="00000000" w:rsidR="00000000" w:rsidRPr="00000000">
        <w:rPr>
          <w:rtl w:val="0"/>
        </w:rPr>
        <w:t xml:space="preserve">When Things Go Wrong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When Things Go Wrong</w:t>
            </w:r>
          </w:p>
          <w:p w:rsidR="00000000" w:rsidDel="00000000" w:rsidP="00000000" w:rsidRDefault="00000000" w:rsidRPr="00000000" w14:paraId="0000000D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the Moment: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9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Stay calm and breathe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Address safety first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proximity and non-verbal cues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Redirect privately if possible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9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Continue teaching others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When Things Go Wrong</w:t>
            </w:r>
          </w:p>
          <w:p w:rsidR="00000000" w:rsidDel="00000000" w:rsidP="00000000" w:rsidRDefault="00000000" w:rsidRPr="00000000" w14:paraId="00000015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After the Incident: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1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Reflect on what happened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Have individual conversation with student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Determine if follow-up is needed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Consider if routine needs adjustment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1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 prevention strategies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after="280" w:before="280" w:line="240" w:lineRule="auto"/>
        <w:rPr/>
      </w:pPr>
      <w:bookmarkStart w:colFirst="0" w:colLast="0" w:name="_si7c47b6phyb" w:id="2"/>
      <w:bookmarkEnd w:id="2"/>
      <w:r w:rsidDel="00000000" w:rsidR="00000000" w:rsidRPr="00000000">
        <w:rPr>
          <w:rtl w:val="0"/>
        </w:rPr>
        <w:t xml:space="preserve">Emergency Management Kit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7"/>
                <w:szCs w:val="27"/>
                <w:rtl w:val="0"/>
              </w:rPr>
              <w:t xml:space="preserve">Emergency Management Kit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 Overwhelming Days: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0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Brain breaks every 15-20 minutes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Simplify lesson plans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more partner/group work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Build in movement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0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Lower your voice and slow down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7"/>
                <w:szCs w:val="27"/>
                <w:rtl w:val="0"/>
              </w:rPr>
              <w:t xml:space="preserve">Emergency Management Kit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 Individual Challenging Students: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Check if basic needs are met (hungry, tired, etc.)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Look for patterns in behavior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Consider environmental factors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Connect with support staff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 for future reference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spacing w:after="280" w:before="280" w:line="240" w:lineRule="auto"/>
        <w:rPr/>
      </w:pPr>
      <w:bookmarkStart w:colFirst="0" w:colLast="0" w:name="_tnllbsg731zx" w:id="3"/>
      <w:bookmarkEnd w:id="3"/>
      <w:r w:rsidDel="00000000" w:rsidR="00000000" w:rsidRPr="00000000">
        <w:rPr>
          <w:rtl w:val="0"/>
        </w:rPr>
        <w:t xml:space="preserve">Building Relationships Script Bank</w:t>
      </w:r>
    </w:p>
    <w:tbl>
      <w:tblPr>
        <w:tblStyle w:val="Table6"/>
        <w:tblW w:w="89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Daily Interactions: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"Good morning, [Name]. I'm glad you're here."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"How was your [weekend/game/performance]?"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 noticed you worked really hard on this."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"Thanks for being so helpful today."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"See you tomorrow. Have a great evening."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When Students Are Struggling: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 believe in you, even when things are tough."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"Everyone learns at their own pace, and that's okay."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"What can I do to support you better?"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"Your effort is what matters most to me."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"Let's figure this out together."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Celebrating Growth: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"Look how much you've improved since [specific time]."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"I'm proud of the choice you made to keep trying."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"You should feel proud of yourself."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"Your hard work is really showing."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"That was excellent problem-solving."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spacing w:after="280" w:before="280" w:line="240" w:lineRule="auto"/>
        <w:rPr/>
      </w:pPr>
      <w:bookmarkStart w:colFirst="0" w:colLast="0" w:name="_bbq8yd4rs19s" w:id="4"/>
      <w:bookmarkEnd w:id="4"/>
      <w:r w:rsidDel="00000000" w:rsidR="00000000" w:rsidRPr="00000000">
        <w:rPr>
          <w:rtl w:val="0"/>
        </w:rPr>
        <w:t xml:space="preserve">Preventative Strategies by Age Group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Preventative Strategies by Age Group</w:t>
            </w:r>
          </w:p>
          <w:p w:rsidR="00000000" w:rsidDel="00000000" w:rsidP="00000000" w:rsidRDefault="00000000" w:rsidRPr="00000000" w14:paraId="00000049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5"/>
                <w:szCs w:val="25"/>
                <w:rtl w:val="0"/>
              </w:rPr>
              <w:t xml:space="preserve">Elementary (K-5)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Visual schedules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and routine charts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Movement breaks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every 20 minutes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Clear, simple expectations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with pictures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Positive reinforcement systems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(stickers, points)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Calm-down strategies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taught explicitly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Preventative Strategies by Age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5"/>
                <w:szCs w:val="25"/>
                <w:rtl w:val="0"/>
              </w:rPr>
              <w:t xml:space="preserve">Middle School (6-8)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Consistent routines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but allow some flexibility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Community building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activities to address social needs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Choice and autonomy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within structure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Respect for developing independence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6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Understanding of emotional volatility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Preventative Strategies by Age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80" w:before="280" w:line="240" w:lineRule="auto"/>
              <w:rPr>
                <w:rFonts w:ascii="Calibri" w:cs="Calibri" w:eastAsia="Calibri" w:hAnsi="Calibri"/>
                <w:b w:val="1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5"/>
                <w:szCs w:val="25"/>
                <w:rtl w:val="0"/>
              </w:rPr>
              <w:t xml:space="preserve">High School (9-12)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Collaborative rule-setting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Adult-like treatment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with clear boundaries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Relevance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of learning emphasized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 voice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 classroom decisions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Preparation for post-graduation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2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3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4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65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80" w:before="280" w:line="240" w:lineRule="auto"/>
    </w:pPr>
    <w:rPr>
      <w:rFonts w:ascii="Calibri" w:cs="Calibri" w:eastAsia="Calibri" w:hAnsi="Calibri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