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Imposter Syndrome First Aid Kit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When feeling inadequate: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List 3 things you did well this week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Remember why you became a teacher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Think of one student you've positively impacted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Recall a challenge you've overcome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Reach out to supportive colleague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Daily Affirmations for Teachers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am learning and growing every day"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"My students benefit from my unique strengths"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"It's okay not to have all the answers"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am making a difference, even when I can't see it"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deserve to be here, and I belong in this profession"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4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6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